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DC" w:rsidRDefault="009F690C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北师大版小学数学五年级下册《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分数王国与小数王国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》导学单</w:t>
      </w:r>
    </w:p>
    <w:p w:rsidR="00BE5ADC" w:rsidRDefault="009F690C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38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73"/>
        <w:gridCol w:w="712"/>
      </w:tblGrid>
      <w:tr w:rsidR="00BE5ADC">
        <w:trPr>
          <w:trHeight w:val="1316"/>
        </w:trPr>
        <w:tc>
          <w:tcPr>
            <w:tcW w:w="9385" w:type="dxa"/>
            <w:gridSpan w:val="2"/>
            <w:tcBorders>
              <w:bottom w:val="single" w:sz="4" w:space="0" w:color="auto"/>
            </w:tcBorders>
          </w:tcPr>
          <w:p w:rsidR="00BE5ADC" w:rsidRDefault="009F690C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我的学习目标：</w:t>
            </w:r>
          </w:p>
          <w:p w:rsidR="00BE5ADC" w:rsidRDefault="009F690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我能结合比较小数与分数大小的具体例子，探究小数与分数比较大小的方法，掌握分数与小数相互转化的方法。</w:t>
            </w:r>
          </w:p>
          <w:p w:rsidR="00BE5ADC" w:rsidRDefault="009F690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结合表示分数或小数的直观模型，进一步体会小数与分数相互转化的方法。</w:t>
            </w:r>
          </w:p>
        </w:tc>
      </w:tr>
      <w:tr w:rsidR="00BE5ADC">
        <w:trPr>
          <w:trHeight w:val="9946"/>
        </w:trPr>
        <w:tc>
          <w:tcPr>
            <w:tcW w:w="8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DC" w:rsidRDefault="009F690C">
            <w:pPr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我的学习过程：</w:t>
            </w:r>
          </w:p>
          <w:p w:rsidR="00BE5ADC" w:rsidRDefault="009F690C">
            <w:pPr>
              <w:numPr>
                <w:ilvl w:val="0"/>
                <w:numId w:val="2"/>
              </w:num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回顾旧知识</w:t>
            </w:r>
          </w:p>
          <w:p w:rsidR="00BE5ADC" w:rsidRDefault="009F690C">
            <w:pPr>
              <w:jc w:val="left"/>
            </w:pPr>
            <w:r>
              <w:rPr>
                <w:rFonts w:hint="eastAsia"/>
              </w:rPr>
              <w:t>把下面的小数化成分数。</w:t>
            </w:r>
          </w:p>
          <w:p w:rsidR="00BE5ADC" w:rsidRDefault="009F690C">
            <w:pPr>
              <w:jc w:val="left"/>
            </w:pPr>
            <w:r>
              <w:rPr>
                <w:rFonts w:hint="eastAsia"/>
              </w:rPr>
              <w:t xml:space="preserve">0.3=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0.54=      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0.75=         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0.375=   </w:t>
            </w:r>
          </w:p>
          <w:p w:rsidR="00BE5ADC" w:rsidRDefault="009F690C">
            <w:pPr>
              <w:numPr>
                <w:ilvl w:val="0"/>
                <w:numId w:val="2"/>
              </w:numPr>
              <w:ind w:firstLineChars="50" w:firstLine="105"/>
              <w:jc w:val="left"/>
            </w:pPr>
            <w:r>
              <w:rPr>
                <w:rFonts w:hint="eastAsia"/>
              </w:rPr>
              <w:t>巩固新知识</w:t>
            </w:r>
          </w:p>
          <w:p w:rsidR="00BE5ADC" w:rsidRDefault="00BE5ADC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begin"/>
            </w:r>
            <w:r w:rsidR="009F690C"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 xml:space="preserve">INCLUDEPICTURE \d "C:\\Users\\fanxiaojuan\\Documents\\Tencent Files\\80359172\\Image\\C2C\\~M{GI2X9]{LK(X(5X3`G`F9.jpg"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separate"/>
            </w:r>
            <w:r w:rsidR="009F690C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5193030" cy="1463040"/>
                  <wp:effectExtent l="0" t="0" r="7620" b="3810"/>
                  <wp:docPr id="5" name="图片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3030" cy="1463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end"/>
            </w:r>
          </w:p>
          <w:p w:rsidR="00BE5ADC" w:rsidRDefault="009F690C">
            <w:pPr>
              <w:widowControl/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="00BE5ADC"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>INCLUDEPICTURE \d "</w:instrText>
            </w:r>
            <w:r>
              <w:rPr>
                <w:rFonts w:ascii="宋体" w:hAnsi="宋体" w:cs="宋体"/>
                <w:kern w:val="0"/>
                <w:sz w:val="24"/>
                <w:szCs w:val="24"/>
                <w:lang/>
              </w:rPr>
              <w:instrText xml:space="preserve">C:\\Users\\fanxiaojuan\\Documents\\Tencent Files\\80359172\\Image\\C2C\\FCNP44X6}WBB2A3KA9FBVAK.jpg" \* MERGEFORMATINET </w:instrText>
            </w:r>
            <w:r w:rsidR="00BE5ADC"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separate"/>
            </w:r>
            <w:r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4733925" cy="321945"/>
                  <wp:effectExtent l="0" t="0" r="9525" b="1905"/>
                  <wp:docPr id="6" name="图片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392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E5ADC">
              <w:rPr>
                <w:rFonts w:ascii="宋体" w:hAnsi="宋体" w:cs="宋体"/>
                <w:kern w:val="0"/>
                <w:sz w:val="24"/>
                <w:szCs w:val="24"/>
                <w:lang/>
              </w:rPr>
              <w:fldChar w:fldCharType="end"/>
            </w:r>
          </w:p>
          <w:p w:rsidR="00BE5ADC" w:rsidRDefault="00BE5ADC">
            <w:pPr>
              <w:jc w:val="left"/>
            </w:pPr>
            <w: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6" type="#_x0000_t109" style="position:absolute;margin-left:5pt;margin-top:5.35pt;width:384.15pt;height:48.15pt;z-index:251658240;v-text-anchor:middle" o:gfxdata="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PvhSHTAAAACQEAAA8AAAAAAAAAAQAgAAAAIgAAAGRycy9kb3ducmV2&#10;LnhtbFBLAQIUABQAAAAIAIdO4kAFBQEkcwIAAMgEAAAOAAAAAAAAAAEAIAAAACIBAABkcnMvZTJv&#10;RG9jLnhtbFBLBQYAAAAABgAGAFkBAAAHBgAAAAA=&#10;" fillcolor="white [3212]" strokecolor="black [3213]" strokeweight="1pt"/>
              </w:pict>
            </w:r>
          </w:p>
          <w:p w:rsidR="00BE5ADC" w:rsidRDefault="00BE5ADC">
            <w:pPr>
              <w:widowControl/>
              <w:jc w:val="left"/>
            </w:pPr>
          </w:p>
          <w:p w:rsidR="00BE5ADC" w:rsidRDefault="00BE5ADC">
            <w:pPr>
              <w:widowControl/>
              <w:jc w:val="left"/>
            </w:pPr>
          </w:p>
          <w:p w:rsidR="00BE5ADC" w:rsidRDefault="00BE5ADC">
            <w:pPr>
              <w:widowControl/>
              <w:jc w:val="left"/>
            </w:pPr>
          </w:p>
          <w:p w:rsidR="00BE5ADC" w:rsidRDefault="009F690C">
            <w:pPr>
              <w:widowControl/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分数王国和小数王国分别有不同的尺子，你能帮助翻译吗？</w:t>
            </w:r>
          </w:p>
          <w:p w:rsidR="00BE5ADC" w:rsidRDefault="009F690C">
            <w:pPr>
              <w:widowControl/>
              <w:jc w:val="left"/>
            </w:pPr>
            <w:r>
              <w:rPr>
                <w:rFonts w:hint="eastAsia"/>
                <w:noProof/>
              </w:rPr>
              <w:drawing>
                <wp:inline distT="0" distB="0" distL="114300" distR="114300">
                  <wp:extent cx="5206365" cy="923925"/>
                  <wp:effectExtent l="0" t="0" r="13335" b="9525"/>
                  <wp:docPr id="13" name="图片 13" descr="OOT[MOC1]F{1I54~L~%31D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OOT[MOC1]F{1I54~L~%31DW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636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5ADC" w:rsidRDefault="009F690C">
            <w:pPr>
              <w:numPr>
                <w:ilvl w:val="0"/>
                <w:numId w:val="3"/>
              </w:num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把下面的小数化成分数或把分数化成小数，在小组内交流。</w:t>
            </w:r>
          </w:p>
          <w:p w:rsidR="00BE5ADC" w:rsidRDefault="009F690C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noProof/>
                <w:color w:val="000000"/>
              </w:rPr>
              <w:drawing>
                <wp:inline distT="0" distB="0" distL="114300" distR="114300">
                  <wp:extent cx="3972560" cy="381000"/>
                  <wp:effectExtent l="0" t="0" r="8890" b="0"/>
                  <wp:docPr id="14" name="图片 14" descr="JT8$7UUY%FX6I5I]4BGYYJ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JT8$7UUY%FX6I5I]4BGYYJH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256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5ADC" w:rsidRDefault="009F690C">
            <w:pPr>
              <w:numPr>
                <w:ilvl w:val="0"/>
                <w:numId w:val="4"/>
              </w:num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巩固练习</w:t>
            </w:r>
          </w:p>
          <w:p w:rsidR="00BE5ADC" w:rsidRDefault="009F690C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在直线上面的括号里填上适当的分数，在下面的括号里填上适当的小数。</w:t>
            </w:r>
          </w:p>
          <w:p w:rsidR="00BE5ADC" w:rsidRDefault="009F690C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noProof/>
                <w:color w:val="000000"/>
              </w:rPr>
              <w:drawing>
                <wp:inline distT="0" distB="0" distL="114300" distR="114300">
                  <wp:extent cx="3856990" cy="801370"/>
                  <wp:effectExtent l="0" t="0" r="10160" b="17780"/>
                  <wp:docPr id="16" name="图片 15" descr="传播先进教育理念、提供最佳教学方法 --- 尽在中国教育出版网 www.zzstep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 descr="传播先进教育理念、提供最佳教学方法 --- 尽在中国教育出版网 www.zzstep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6990" cy="801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5ADC" w:rsidRDefault="009F690C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我的课堂</w:t>
            </w:r>
          </w:p>
          <w:p w:rsidR="00BE5ADC" w:rsidRDefault="009F690C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笔记</w:t>
            </w: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widowControl/>
              <w:jc w:val="left"/>
              <w:rPr>
                <w:sz w:val="24"/>
                <w:szCs w:val="24"/>
              </w:rPr>
            </w:pPr>
          </w:p>
          <w:p w:rsidR="00BE5ADC" w:rsidRDefault="00BE5ADC">
            <w:pPr>
              <w:rPr>
                <w:sz w:val="24"/>
                <w:szCs w:val="24"/>
              </w:rPr>
            </w:pPr>
          </w:p>
        </w:tc>
      </w:tr>
      <w:tr w:rsidR="00BE5ADC">
        <w:trPr>
          <w:trHeight w:val="675"/>
        </w:trPr>
        <w:tc>
          <w:tcPr>
            <w:tcW w:w="8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DC" w:rsidRDefault="009F690C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BE5ADC" w:rsidRDefault="009F690C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通过今天的学习，我的收获是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                                          </w:t>
            </w:r>
          </w:p>
        </w:tc>
        <w:tc>
          <w:tcPr>
            <w:tcW w:w="712" w:type="dxa"/>
            <w:vMerge/>
            <w:tcBorders>
              <w:left w:val="single" w:sz="4" w:space="0" w:color="auto"/>
            </w:tcBorders>
          </w:tcPr>
          <w:p w:rsidR="00BE5ADC" w:rsidRDefault="00BE5ADC">
            <w:pPr>
              <w:rPr>
                <w:sz w:val="24"/>
                <w:szCs w:val="24"/>
              </w:rPr>
            </w:pPr>
          </w:p>
        </w:tc>
      </w:tr>
      <w:tr w:rsidR="00BE5ADC">
        <w:trPr>
          <w:trHeight w:val="405"/>
        </w:trPr>
        <w:tc>
          <w:tcPr>
            <w:tcW w:w="8673" w:type="dxa"/>
            <w:tcBorders>
              <w:top w:val="single" w:sz="4" w:space="0" w:color="auto"/>
              <w:right w:val="single" w:sz="4" w:space="0" w:color="auto"/>
            </w:tcBorders>
          </w:tcPr>
          <w:p w:rsidR="00BE5ADC" w:rsidRDefault="009F690C">
            <w:pPr>
              <w:rPr>
                <w:bCs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712" w:type="dxa"/>
            <w:vMerge/>
            <w:tcBorders>
              <w:left w:val="single" w:sz="4" w:space="0" w:color="auto"/>
            </w:tcBorders>
          </w:tcPr>
          <w:p w:rsidR="00BE5ADC" w:rsidRDefault="00BE5ADC">
            <w:pPr>
              <w:rPr>
                <w:sz w:val="24"/>
                <w:szCs w:val="24"/>
              </w:rPr>
            </w:pPr>
          </w:p>
        </w:tc>
      </w:tr>
    </w:tbl>
    <w:p w:rsidR="00BE5ADC" w:rsidRDefault="00BE5ADC"/>
    <w:sectPr w:rsidR="00BE5ADC" w:rsidSect="00BE5ADC">
      <w:pgSz w:w="11906" w:h="16838"/>
      <w:pgMar w:top="1157" w:right="1463" w:bottom="986" w:left="1633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7801D"/>
    <w:multiLevelType w:val="singleLevel"/>
    <w:tmpl w:val="5877801D"/>
    <w:lvl w:ilvl="0">
      <w:start w:val="2"/>
      <w:numFmt w:val="decimal"/>
      <w:suff w:val="nothing"/>
      <w:lvlText w:val="（%1）"/>
      <w:lvlJc w:val="left"/>
    </w:lvl>
  </w:abstractNum>
  <w:abstractNum w:abstractNumId="1">
    <w:nsid w:val="58778197"/>
    <w:multiLevelType w:val="singleLevel"/>
    <w:tmpl w:val="58778197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891E4B2"/>
    <w:multiLevelType w:val="singleLevel"/>
    <w:tmpl w:val="5891E4B2"/>
    <w:lvl w:ilvl="0">
      <w:start w:val="1"/>
      <w:numFmt w:val="decimal"/>
      <w:suff w:val="nothing"/>
      <w:lvlText w:val="%1、"/>
      <w:lvlJc w:val="left"/>
    </w:lvl>
  </w:abstractNum>
  <w:abstractNum w:abstractNumId="3">
    <w:nsid w:val="58A16E57"/>
    <w:multiLevelType w:val="singleLevel"/>
    <w:tmpl w:val="58A16E57"/>
    <w:lvl w:ilvl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926A4C"/>
    <w:rsid w:val="009F690C"/>
    <w:rsid w:val="00BE5ADC"/>
    <w:rsid w:val="2892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AD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F690C"/>
    <w:rPr>
      <w:sz w:val="18"/>
      <w:szCs w:val="18"/>
    </w:rPr>
  </w:style>
  <w:style w:type="character" w:customStyle="1" w:styleId="Char">
    <w:name w:val="批注框文本 Char"/>
    <w:basedOn w:val="a0"/>
    <w:link w:val="a3"/>
    <w:rsid w:val="009F690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fanxiaojuan</dc:creator>
  <cp:lastModifiedBy>Administrator</cp:lastModifiedBy>
  <cp:revision>2</cp:revision>
  <dcterms:created xsi:type="dcterms:W3CDTF">2017-01-12T12:51:00Z</dcterms:created>
  <dcterms:modified xsi:type="dcterms:W3CDTF">2017-02-14T03:01:00Z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